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Projet Annotation – Annotation d’un fragment génomique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Annoter l'un des deux fragments génomiques ci-joint en utilisant les différentes approches vues en cours. Les deux brins direct et complémentaire seront analysés. Intégrer les résultats dans Artemis. Dans le TP Utilisation d'Artemis, vous trouverez le lien pour télécharger le logiciel ainsi que son guide d'utilisation.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 xml:space="preserve">Pour intégrer les résultats, il faudra réaliser plusieurs parsers pour mettre les résultats des programmes dans le format GFF compris par Artemis que vous trouverez décrit dans TP Utilisation Artemis : des résultats de GenMark, des résultats de  GenMark.hmm et les résultats de scan_for_matches concernant la prédiction des RBS et donc du codon initiateur, des promoteurs et des terminateurs de transcription. Un seul programme doit pouvoir permettre de parser les différents résultats de scan_for_matches. Comme les programmes à réaliser sont simples, pour vous habituer a utiliser des langages différents, il serait souhaitable que ces parsers soient écrits en Perl en utilisant le petit mémo qui est mis en ligne. </w:t>
      </w:r>
      <w:r>
        <w:rPr>
          <w:rFonts w:cs="Times New Roman" w:ascii="Times New Roman" w:hAnsi="Times New Roman"/>
          <w:sz w:val="24"/>
          <w:szCs w:val="24"/>
          <w:lang w:val="fr-FR"/>
        </w:rPr>
        <w:t xml:space="preserve">Si vraiment vous n'y arrivez pas, les codes en Python seront acceptés. </w:t>
      </w:r>
      <w:r>
        <w:rPr>
          <w:rFonts w:cs="Times New Roman" w:ascii="Times New Roman" w:hAnsi="Times New Roman"/>
          <w:sz w:val="24"/>
          <w:szCs w:val="24"/>
          <w:lang w:val="fr-FR"/>
        </w:rPr>
        <w:t>La prédiction fonctionnelle sera réalisée ensuite à partir des produits protéiques potentiels déduits de votre annotation. Cette annotation fonctionnelle comprendra la détection de domaines fonctionnels. Votre annotation finale devra être fournie dans un fichier au format EMBL que vous pouvez obtenir en sortie d'Artemis ensuivant le modèle qui vous est fourni en exemple.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Même si la sortie de GenMark.hmm est actuellement disponible au format GFF, je vous demanderai de bien vouloir réaliser le programme qui transforme la sortie LST en format GFF, ceci pour vous entraîner à la programmation.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Je vous demande aussi de me fournir les algorithmes de chacun de vos programmes (cf. ci-dessous rapport)</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Envoyer par courrier électronique :</w:t>
      </w:r>
    </w:p>
    <w:p>
      <w:pPr>
        <w:pStyle w:val="Normal"/>
        <w:numPr>
          <w:ilvl w:val="0"/>
          <w:numId w:val="1"/>
        </w:numPr>
        <w:rPr>
          <w:rFonts w:ascii="Times New Roman" w:hAnsi="Times New Roman" w:cs="Times New Roman"/>
          <w:sz w:val="24"/>
          <w:szCs w:val="24"/>
          <w:lang w:val="fr-FR"/>
        </w:rPr>
      </w:pPr>
      <w:r>
        <w:rPr>
          <w:rFonts w:cs="Times New Roman" w:ascii="Times New Roman" w:hAnsi="Times New Roman"/>
          <w:sz w:val="24"/>
          <w:szCs w:val="24"/>
          <w:lang w:val="fr-FR"/>
        </w:rPr>
        <w:t>un rapport écrit qui doit être réalisé individuellement. Ce rapport doit justifier votre démarche et votre raisonnement, présenter les résultats obtenus à chaque étape et leur synthèse. Il devra inclure une image de l'interface d'Artemis. Il devra intégrer les algorithmes des différents parsers.</w:t>
      </w:r>
    </w:p>
    <w:p>
      <w:pPr>
        <w:pStyle w:val="Paragraphedeliste"/>
        <w:numPr>
          <w:ilvl w:val="0"/>
          <w:numId w:val="1"/>
        </w:numPr>
        <w:rPr>
          <w:rFonts w:ascii="Times New Roman" w:hAnsi="Times New Roman" w:cs="Times New Roman"/>
          <w:sz w:val="24"/>
          <w:szCs w:val="24"/>
          <w:lang w:val="fr-FR"/>
        </w:rPr>
      </w:pPr>
      <w:r>
        <w:rPr>
          <w:rFonts w:cs="Times New Roman" w:ascii="Times New Roman" w:hAnsi="Times New Roman"/>
          <w:sz w:val="24"/>
          <w:szCs w:val="24"/>
          <w:lang w:val="fr-FR"/>
        </w:rPr>
        <w:t>Les fichiers de vos programmes</w:t>
      </w:r>
    </w:p>
    <w:p>
      <w:pPr>
        <w:pStyle w:val="Paragraphedeliste"/>
        <w:numPr>
          <w:ilvl w:val="0"/>
          <w:numId w:val="1"/>
        </w:numPr>
        <w:rPr>
          <w:rFonts w:ascii="Times New Roman" w:hAnsi="Times New Roman" w:cs="Times New Roman"/>
          <w:sz w:val="24"/>
          <w:szCs w:val="24"/>
          <w:lang w:val="fr-FR"/>
        </w:rPr>
      </w:pPr>
      <w:r>
        <w:rPr>
          <w:rFonts w:cs="Times New Roman" w:ascii="Times New Roman" w:hAnsi="Times New Roman"/>
          <w:sz w:val="24"/>
          <w:szCs w:val="24"/>
          <w:lang w:val="fr-FR"/>
        </w:rPr>
        <w:t>Le fichier de la séquence annotée en format EMBL</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Précision pour le parser des résultats de scan_for_matches (ou Patscan)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Faire un seul programme pour parser les résultats des trois features (RBS, promoteur, terminateur). Pour cela passer en argument le nom de fichier d'entrée, la feature, le nom du fichier de sortie.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Il faut transformer les résultats qui sont du type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Courier New" w:hAnsi="Courier New" w:cs="Courier New"/>
          <w:sz w:val="20"/>
          <w:szCs w:val="20"/>
          <w:lang w:val="fr-FR"/>
        </w:rPr>
      </w:pPr>
      <w:r>
        <w:rPr>
          <w:rFonts w:cs="Courier New" w:ascii="Courier New" w:hAnsi="Courier New"/>
          <w:sz w:val="20"/>
          <w:szCs w:val="20"/>
          <w:lang w:val="fr-FR"/>
        </w:rPr>
        <w:t>&gt;BS09819:[347,378]</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tttttttgatttttagaatg tatagt </w:t>
      </w:r>
    </w:p>
    <w:p>
      <w:pPr>
        <w:pStyle w:val="Normal"/>
        <w:rPr>
          <w:rFonts w:ascii="Courier New" w:hAnsi="Courier New" w:cs="Courier New"/>
          <w:sz w:val="20"/>
          <w:szCs w:val="20"/>
          <w:lang w:val="fr-FR"/>
        </w:rPr>
      </w:pPr>
      <w:r>
        <w:rPr>
          <w:rFonts w:cs="Courier New" w:ascii="Courier New" w:hAnsi="Courier New"/>
          <w:sz w:val="20"/>
          <w:szCs w:val="20"/>
          <w:lang w:val="fr-FR"/>
        </w:rPr>
        <w:t>&gt;BS09819:[1038,1084]</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aatgaactgtgtggtgaatctgctgcatatcaaga tataat </w:t>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pour créer le fichier gff ayant le format suivant (chaque colonne est séparée de la suivante par une tabulation)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rFonts w:ascii="Times New Roman" w:hAnsi="Times New Roman" w:cs="Times New Roman"/>
          <w:sz w:val="24"/>
          <w:szCs w:val="24"/>
          <w:lang w:val="fr-FR"/>
        </w:rPr>
      </w:pPr>
      <w:r>
        <w:rPr>
          <w:rFonts w:cs="Times New Roman" w:ascii="Times New Roman" w:hAnsi="Times New Roman"/>
          <w:sz w:val="24"/>
          <w:szCs w:val="24"/>
          <w:lang w:val="fr-FR"/>
        </w:rPr>
        <w:t>nomseq</w:t>
        <w:tab/>
        <w:t>method</w:t>
        <w:tab/>
        <w:t>feature</w:t>
        <w:tab/>
        <w:t>posgauche</w:t>
        <w:tab/>
        <w:t>posdroite</w:t>
        <w:tab/>
        <w:t>.</w:t>
        <w:tab/>
        <w:t>strand</w:t>
        <w:tab/>
        <w:t>.</w:t>
        <w:tab/>
        <w:t>note motif</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347</w:t>
        <w:tab/>
        <w:tab/>
        <w:t>378</w:t>
        <w:tab/>
        <w:tab/>
        <w:t>.</w:t>
        <w:tab/>
        <w:t>+</w:t>
        <w:tab/>
        <w:t>.</w:t>
        <w:tab/>
        <w:t>note "ttgata tttttttgatttttagaatg tatagt"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1038</w:t>
        <w:tab/>
        <w:tab/>
        <w:t>1084</w:t>
        <w:tab/>
        <w:tab/>
        <w:t>.</w:t>
        <w:tab/>
        <w:t>+</w:t>
        <w:tab/>
        <w:t>.</w:t>
        <w:tab/>
        <w:t>note "</w:t>
      </w:r>
      <w:r>
        <w:rPr>
          <w:rFonts w:cs="Courier New" w:ascii="Courier New" w:hAnsi="Courier New"/>
          <w:sz w:val="20"/>
          <w:szCs w:val="20"/>
          <w:lang w:val="fr-FR"/>
        </w:rPr>
        <w:t xml:space="preserve"> </w:t>
      </w:r>
      <w:r>
        <w:rPr>
          <w:rFonts w:cs="Times New Roman" w:ascii="Times New Roman" w:hAnsi="Times New Roman"/>
          <w:sz w:val="24"/>
          <w:szCs w:val="24"/>
          <w:lang w:val="fr-FR"/>
        </w:rPr>
        <w:t>ttgata aatgaactgtgtggtgaatctgctgcatatcaaga tataat"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en-US" w:eastAsia="zh-CN" w:bidi="hi-IN"/>
      </w:rPr>
    </w:rPrDefault>
    <w:pPrDefault>
      <w:pPr/>
    </w:pPrDefault>
  </w:docDefaults>
  <w:style w:type="paragraph" w:styleId="Normal">
    <w:name w:val="Normal"/>
    <w:qFormat/>
    <w:pPr>
      <w:widowControl/>
      <w:suppressAutoHyphens w:val="true"/>
      <w:bidi w:val="0"/>
      <w:jc w:val="both"/>
    </w:pPr>
    <w:rPr>
      <w:rFonts w:ascii="Calibri" w:hAnsi="Calibri" w:eastAsia="Calibri" w:cs="Times New Roman"/>
      <w:color w:val="00000A"/>
      <w:sz w:val="22"/>
      <w:szCs w:val="22"/>
      <w:lang w:val="en-US" w:eastAsia="zh-CN" w:bidi="ar-SA"/>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character" w:styleId="ListLabel1">
    <w:name w:val="ListLabel 1"/>
    <w:qFormat/>
    <w:rPr>
      <w:rFonts w:ascii="Times New Roman" w:hAnsi="Times New Roman" w:cs="Symbol"/>
      <w:sz w:val="24"/>
    </w:rPr>
  </w:style>
  <w:style w:type="paragraph" w:styleId="Heading">
    <w:name w:val="Heading"/>
    <w:basedOn w:val="Normal"/>
    <w:next w:val="TextBody"/>
    <w:qFormat/>
    <w:pPr>
      <w:keepNext/>
      <w:spacing w:before="240" w:after="120"/>
    </w:pPr>
    <w:rPr>
      <w:rFonts w:ascii="Liberation Sans;Arial" w:hAnsi="Liberation Sans;Arial" w:eastAsia="WenQuanYi Zen Hei Sharp" w:cs="Lohit Devanagari"/>
      <w:sz w:val="28"/>
      <w:szCs w:val="28"/>
    </w:rPr>
  </w:style>
  <w:style w:type="paragraph" w:styleId="TextBody">
    <w:name w:val="Text Body"/>
    <w:basedOn w:val="Normal"/>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agraphedeliste">
    <w:name w:val="Paragraphe de liste"/>
    <w:basedOn w:val="Normal"/>
    <w:qFormat/>
    <w:pPr>
      <w:spacing w:before="0" w:after="0"/>
      <w:ind w:left="720" w:right="0" w:hanging="0"/>
      <w:contextualSpacing/>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LibreOffice/4.4.6.3$Linux_X86_64 LibreOffice_project/40$Build-3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2013-03-13T17:27:00Z</dcterms:created>
  <dc:creator>fichant</dc:creator>
  <dc:language>en-US</dc:language>
  <cp:lastModifiedBy>Gwennaele Fichant</cp:lastModifiedBy>
  <dcterms:modified xsi:type="dcterms:W3CDTF">2016-10-21T14:28:33Z</dcterms:modified>
  <cp:revision>4</cp:revision>
</cp:coreProperties>
</file>